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6" w:rsidRDefault="00DE230C" w:rsidP="00AC5046">
      <w:pPr>
        <w:spacing w:line="5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校学生会各职能部门</w:t>
      </w:r>
      <w:bookmarkStart w:id="0" w:name="_GoBack"/>
      <w:bookmarkEnd w:id="0"/>
      <w:r w:rsidR="00AC5046" w:rsidRPr="00AC5046">
        <w:rPr>
          <w:rFonts w:asciiTheme="majorEastAsia" w:eastAsiaTheme="majorEastAsia" w:hAnsiTheme="majorEastAsia" w:hint="eastAsia"/>
          <w:b/>
          <w:sz w:val="40"/>
          <w:szCs w:val="40"/>
        </w:rPr>
        <w:t>简介</w:t>
      </w:r>
    </w:p>
    <w:p w:rsidR="00AC5046" w:rsidRPr="00AC5046" w:rsidRDefault="00AC5046" w:rsidP="00AC5046">
      <w:pPr>
        <w:spacing w:line="500" w:lineRule="exact"/>
        <w:ind w:firstLineChars="200" w:firstLine="803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办公室：</w:t>
      </w:r>
      <w:r>
        <w:rPr>
          <w:rFonts w:ascii="仿宋" w:eastAsia="仿宋" w:hAnsi="仿宋" w:hint="eastAsia"/>
          <w:bCs/>
          <w:sz w:val="28"/>
          <w:szCs w:val="28"/>
        </w:rPr>
        <w:t>协助主席团处理学生会的日常事务，负责学生会各职能部门之间、校院学生会之间以及与校外学联、学生会组织之间的协调和联系；建立健全学生会的内部规章制度，做好学生会工作考勤、档案管理、</w:t>
      </w:r>
      <w:r>
        <w:rPr>
          <w:rFonts w:ascii="仿宋" w:eastAsia="仿宋" w:hAnsi="仿宋" w:hint="eastAsia"/>
          <w:sz w:val="28"/>
          <w:szCs w:val="28"/>
        </w:rPr>
        <w:t>财务管理、信息交流、内部建设以及对网络硬盘的管理等；负责学生会系统年度考评工作。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组织部：负责学生干部的选拔、培养、管理和评优，组织开展学生干部公开竞聘；负责校学生会团总支建设，组织开展团员民主评议及优秀团干、团员评比工作；开展学生骨干培训及评优工作，建立学生干部档案；协助做好直属团总支素质拓展认证培训及学分认证工作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宣传部：配合学校中心工作和学生会工作部署，围绕校</w:t>
      </w:r>
      <w:r>
        <w:rPr>
          <w:rFonts w:ascii="仿宋" w:eastAsia="仿宋" w:hAnsi="仿宋" w:hint="eastAsia"/>
          <w:bCs/>
          <w:sz w:val="28"/>
          <w:szCs w:val="28"/>
        </w:rPr>
        <w:t>风、学风建设，结合学生实际，组织开展宣传教育工作；以网站、校报、墙报、橱窗、广播台等为</w:t>
      </w:r>
      <w:r>
        <w:rPr>
          <w:rFonts w:ascii="仿宋" w:eastAsia="仿宋" w:hAnsi="仿宋" w:hint="eastAsia"/>
          <w:sz w:val="28"/>
          <w:szCs w:val="28"/>
        </w:rPr>
        <w:t>宣传阵地，开展日常宣传工作，总结工作经验，挖掘先进典型，树立形象，营造良好氛围；负责学生会新媒体平台的运营与维护；开展技能培训，做好活动宣传设计。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习部：组织开展学习交流、学习竞赛、技能比武等课外学习活动；开展“教”与“学”双方的信息反馈，及时反映学生对学校教育、教学方面的需要和意见，加强师生的了解与沟通；做好固定教室文化建设，充分发挥环境育人作用，营造学习氛围，推进校风学风</w:t>
      </w:r>
      <w:r>
        <w:rPr>
          <w:rFonts w:ascii="仿宋" w:eastAsia="仿宋" w:hAnsi="仿宋" w:hint="eastAsia"/>
          <w:bCs/>
          <w:sz w:val="28"/>
          <w:szCs w:val="28"/>
        </w:rPr>
        <w:t>建设。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实践部：举办校园跳蚤市场交易活动，设立校园体验岗，协助开展“挑战杯”、“创青春”系列竞赛，组织学生会系统暑期社会实践和志愿服务工作；开展校园文明公约主题实践活动；负责与校外团体和企业联系活动资金等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体育部：组织开展各类学生健身和体育竞赛活动，倡导健康生活，增强学生体质，丰富学生课余生活；开展“走下网络、走出宿舍、走向操场” 主题群众性课外体育活动，促进学生身心健康；协助学校有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关部门组织学生参加各类体育活动。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女生部：关注女生健康，维护女生权益；负责礼仪培训及会场服务工作；结合女生特点和需要，开展各种健康向上的活动，帮助她们解决学习、生活中的实际困难，全面提高女生的综合素质。</w:t>
      </w:r>
    </w:p>
    <w:p w:rsidR="00AC5046" w:rsidRDefault="00AC5046" w:rsidP="00AC5046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生活部：</w:t>
      </w:r>
      <w:r>
        <w:rPr>
          <w:rFonts w:ascii="仿宋" w:eastAsia="仿宋" w:hAnsi="仿宋" w:hint="eastAsia"/>
          <w:bCs/>
          <w:sz w:val="28"/>
          <w:szCs w:val="28"/>
        </w:rPr>
        <w:t>组织开展寝室文化创建、文明就餐等基础文明建设活动；举办炊事体验活动暨学生厨艺大赛素质拓展活动，让学生在体验中实践与成长；监督学校后勤服务，协助解决学生在生活中遇到的实际问题。</w:t>
      </w:r>
    </w:p>
    <w:p w:rsidR="003E19FE" w:rsidRDefault="00AC5046" w:rsidP="003E19FE">
      <w:pPr>
        <w:spacing w:line="50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权益服务部：</w:t>
      </w:r>
      <w:r>
        <w:rPr>
          <w:rFonts w:ascii="仿宋" w:eastAsia="仿宋" w:hAnsi="仿宋" w:hint="eastAsia"/>
          <w:bCs/>
          <w:sz w:val="28"/>
          <w:szCs w:val="28"/>
        </w:rPr>
        <w:t>负责学生舆情信息收集，关注学生需求；建立健全信息分析处理制度，组织开展调查研究，实现问题的分类梳理与反馈；建立与学校少数民族、特殊困难学生的联系，协助学校开展帮扶活动；做好“爱师大·易寻”平台建设和维护；协助学校有关部门做好校园的稳定工作。</w:t>
      </w:r>
    </w:p>
    <w:p w:rsidR="00897EE7" w:rsidRDefault="00AC5046" w:rsidP="003E19FE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信息技术部：负责学生会网站管理与维护；负责团委多功能厅多媒体音响、灯光等设备管理和操作等。</w:t>
      </w:r>
    </w:p>
    <w:p w:rsidR="00AC5046" w:rsidRDefault="00AC5046" w:rsidP="00AC5046"/>
    <w:p w:rsidR="00AC5046" w:rsidRDefault="00AC5046" w:rsidP="00AC5046"/>
    <w:p w:rsidR="00AC5046" w:rsidRDefault="00AC5046" w:rsidP="00AC5046"/>
    <w:p w:rsidR="00AC5046" w:rsidRPr="003E19FE" w:rsidRDefault="00AC5046" w:rsidP="00AC5046">
      <w:pPr>
        <w:ind w:right="560"/>
        <w:jc w:val="right"/>
      </w:pPr>
    </w:p>
    <w:sectPr w:rsidR="00AC5046" w:rsidRPr="003E19FE" w:rsidSect="00E9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0E" w:rsidRDefault="005C0F0E" w:rsidP="00DE230C">
      <w:r>
        <w:separator/>
      </w:r>
    </w:p>
  </w:endnote>
  <w:endnote w:type="continuationSeparator" w:id="1">
    <w:p w:rsidR="005C0F0E" w:rsidRDefault="005C0F0E" w:rsidP="00DE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0E" w:rsidRDefault="005C0F0E" w:rsidP="00DE230C">
      <w:r>
        <w:separator/>
      </w:r>
    </w:p>
  </w:footnote>
  <w:footnote w:type="continuationSeparator" w:id="1">
    <w:p w:rsidR="005C0F0E" w:rsidRDefault="005C0F0E" w:rsidP="00DE2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046"/>
    <w:rsid w:val="003E19FE"/>
    <w:rsid w:val="005C0F0E"/>
    <w:rsid w:val="00897EE7"/>
    <w:rsid w:val="00A047D5"/>
    <w:rsid w:val="00AC5046"/>
    <w:rsid w:val="00DE230C"/>
    <w:rsid w:val="00E9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3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边阔</dc:creator>
  <cp:lastModifiedBy>张薇薇</cp:lastModifiedBy>
  <cp:revision>3</cp:revision>
  <dcterms:created xsi:type="dcterms:W3CDTF">2016-08-31T07:11:00Z</dcterms:created>
  <dcterms:modified xsi:type="dcterms:W3CDTF">2016-09-01T07:43:00Z</dcterms:modified>
</cp:coreProperties>
</file>