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6C4" w:rsidRDefault="00FA26C4" w:rsidP="00FA26C4">
      <w:pPr>
        <w:widowControl/>
        <w:tabs>
          <w:tab w:val="left" w:pos="2100"/>
        </w:tabs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FA26C4" w:rsidRDefault="00FA26C4" w:rsidP="00FA26C4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安徽师范大学固定教室文化氛围督查评分表</w:t>
      </w:r>
    </w:p>
    <w:p w:rsidR="00FA26C4" w:rsidRDefault="00FA26C4" w:rsidP="00FA26C4">
      <w:pPr>
        <w:widowControl/>
        <w:tabs>
          <w:tab w:val="left" w:pos="2100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日期：</w:t>
      </w:r>
      <w:r>
        <w:rPr>
          <w:sz w:val="36"/>
        </w:rPr>
        <w:t xml:space="preserve">                            </w:t>
      </w:r>
      <w:r>
        <w:rPr>
          <w:rFonts w:hint="eastAsia"/>
          <w:sz w:val="32"/>
          <w:szCs w:val="32"/>
        </w:rPr>
        <w:t>记录人：</w:t>
      </w:r>
    </w:p>
    <w:tbl>
      <w:tblPr>
        <w:tblStyle w:val="a3"/>
        <w:tblW w:w="1020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8"/>
        <w:gridCol w:w="1274"/>
        <w:gridCol w:w="1842"/>
        <w:gridCol w:w="1700"/>
        <w:gridCol w:w="1700"/>
        <w:gridCol w:w="1275"/>
        <w:gridCol w:w="991"/>
      </w:tblGrid>
      <w:tr w:rsidR="00FA26C4" w:rsidTr="00FA26C4">
        <w:trPr>
          <w:trHeight w:val="81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教室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卫生</w:t>
            </w:r>
          </w:p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（100分）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展示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6C4" w:rsidRDefault="00FA26C4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总分</w:t>
            </w:r>
          </w:p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（100分）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FA26C4" w:rsidTr="00FA26C4">
        <w:trPr>
          <w:trHeight w:val="63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6C4" w:rsidRDefault="00FA26C4">
            <w:pPr>
              <w:widowControl/>
              <w:jc w:val="left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6C4" w:rsidRDefault="00FA26C4">
            <w:pPr>
              <w:widowControl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标语及班徽</w:t>
            </w:r>
          </w:p>
          <w:p w:rsidR="00FA26C4" w:rsidRDefault="00FA26C4">
            <w:pPr>
              <w:ind w:firstLineChars="100" w:firstLine="240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（100分）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墙体布置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（100分）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板报</w:t>
            </w:r>
          </w:p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（100分）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6C4" w:rsidRDefault="00FA26C4">
            <w:pPr>
              <w:widowControl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6C4" w:rsidRDefault="00FA26C4">
            <w:pPr>
              <w:widowControl/>
              <w:jc w:val="left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FA26C4" w:rsidTr="00FA26C4">
        <w:trPr>
          <w:trHeight w:val="63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FA26C4" w:rsidTr="00FA26C4">
        <w:trPr>
          <w:trHeight w:val="63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FA26C4" w:rsidTr="00FA26C4">
        <w:trPr>
          <w:trHeight w:val="61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FA26C4" w:rsidTr="00FA26C4">
        <w:trPr>
          <w:trHeight w:val="63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FA26C4" w:rsidTr="00FA26C4">
        <w:trPr>
          <w:trHeight w:val="63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FA26C4" w:rsidTr="00FA26C4">
        <w:trPr>
          <w:trHeight w:val="61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FA26C4" w:rsidTr="00FA26C4">
        <w:trPr>
          <w:trHeight w:val="63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FA26C4" w:rsidTr="00FA26C4">
        <w:trPr>
          <w:trHeight w:val="63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FA26C4" w:rsidTr="00FA26C4">
        <w:trPr>
          <w:trHeight w:val="63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FA26C4" w:rsidTr="00FA26C4">
        <w:trPr>
          <w:trHeight w:val="63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FA26C4" w:rsidTr="00FA26C4">
        <w:trPr>
          <w:trHeight w:val="63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FA26C4" w:rsidTr="00FA26C4">
        <w:trPr>
          <w:trHeight w:val="63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C4" w:rsidRDefault="00FA26C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</w:tbl>
    <w:p w:rsidR="00FA26C4" w:rsidRDefault="00FA26C4" w:rsidP="00FA26C4">
      <w:pPr>
        <w:widowControl/>
        <w:tabs>
          <w:tab w:val="left" w:pos="2100"/>
        </w:tabs>
        <w:spacing w:line="400" w:lineRule="exact"/>
        <w:ind w:firstLineChars="200" w:firstLine="482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kern w:val="0"/>
          <w:sz w:val="24"/>
          <w:szCs w:val="24"/>
        </w:rPr>
        <w:t>注：</w:t>
      </w:r>
      <w:r>
        <w:rPr>
          <w:rFonts w:ascii="仿宋" w:eastAsia="仿宋" w:hAnsi="仿宋" w:cs="仿宋" w:hint="eastAsia"/>
          <w:kern w:val="0"/>
          <w:sz w:val="24"/>
          <w:szCs w:val="24"/>
        </w:rPr>
        <w:t>以上四项每项满分100分，其中卫生占比30%，展示占比70%。在展示中，</w:t>
      </w:r>
      <w:r>
        <w:rPr>
          <w:rFonts w:ascii="仿宋" w:eastAsia="仿宋" w:hAnsi="仿宋" w:hint="eastAsia"/>
          <w:sz w:val="24"/>
          <w:szCs w:val="24"/>
        </w:rPr>
        <w:t>班级标语及班徽</w:t>
      </w:r>
      <w:r>
        <w:rPr>
          <w:rFonts w:ascii="仿宋" w:eastAsia="仿宋" w:hAnsi="仿宋" w:cs="仿宋" w:hint="eastAsia"/>
          <w:kern w:val="0"/>
          <w:sz w:val="24"/>
          <w:szCs w:val="24"/>
        </w:rPr>
        <w:t>占比30%，墙体布置占比30%，主题板报占比40%。最后按比例计算总分，总分满分为100分。</w:t>
      </w:r>
    </w:p>
    <w:p w:rsidR="006B7E5A" w:rsidRDefault="006B7E5A">
      <w:bookmarkStart w:id="0" w:name="_GoBack"/>
      <w:bookmarkEnd w:id="0"/>
    </w:p>
    <w:sectPr w:rsidR="006B7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C4"/>
    <w:rsid w:val="006B7E5A"/>
    <w:rsid w:val="00FA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6C4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6C4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Hewlett-Packard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2017-04-05T14:31:00Z</dcterms:created>
  <dcterms:modified xsi:type="dcterms:W3CDTF">2017-04-05T14:31:00Z</dcterms:modified>
</cp:coreProperties>
</file>