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44" w:rsidRPr="00BB4BE9" w:rsidRDefault="00C82B02">
      <w:pPr>
        <w:rPr>
          <w:rFonts w:ascii="仿宋_GB2312" w:eastAsia="仿宋_GB2312" w:hAnsi="仿宋_GB2312" w:cs="仿宋_GB2312"/>
          <w:sz w:val="32"/>
          <w:szCs w:val="30"/>
        </w:rPr>
      </w:pPr>
      <w:r w:rsidRPr="00BB4BE9">
        <w:rPr>
          <w:rFonts w:ascii="仿宋_GB2312" w:eastAsia="仿宋_GB2312" w:hAnsi="仿宋_GB2312" w:cs="仿宋_GB2312" w:hint="eastAsia"/>
          <w:sz w:val="32"/>
          <w:szCs w:val="30"/>
        </w:rPr>
        <w:t>附</w:t>
      </w:r>
      <w:bookmarkStart w:id="0" w:name="_GoBack"/>
      <w:bookmarkEnd w:id="0"/>
      <w:r w:rsidRPr="00BB4BE9">
        <w:rPr>
          <w:rFonts w:ascii="仿宋_GB2312" w:eastAsia="仿宋_GB2312" w:hAnsi="仿宋_GB2312" w:cs="仿宋_GB2312" w:hint="eastAsia"/>
          <w:sz w:val="32"/>
          <w:szCs w:val="30"/>
        </w:rPr>
        <w:t>件1：</w:t>
      </w:r>
    </w:p>
    <w:tbl>
      <w:tblPr>
        <w:tblStyle w:val="a7"/>
        <w:tblpPr w:leftFromText="180" w:rightFromText="180" w:vertAnchor="text" w:horzAnchor="page" w:tblpXSpec="center" w:tblpY="714"/>
        <w:tblOverlap w:val="never"/>
        <w:tblW w:w="8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909"/>
        <w:gridCol w:w="3645"/>
      </w:tblGrid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  位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推选名额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备  注</w:t>
            </w: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文学院学生会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 w:val="restart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推选名额中至少包括1名特长组学生干部、1名班级干部（二者可以重叠）</w:t>
            </w: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政治学院学生会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法学院学生会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音乐学院学生会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美术学院学生会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历史与社会学院学生会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教育科学学院学生会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外国语学院学生会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体育学院学生会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新闻与传播学院学生会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数学计算机科学学院学生会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物理与电子信息学院学生会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化学与材料科学学院学生会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国土资源与旅游学院学生会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生命科学学院学生会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环境科学与工程学院学生会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校学生会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推选名额中，至少4名为特长组学生干部</w:t>
            </w: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青通社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645" w:type="dxa"/>
            <w:vMerge w:val="restart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推选名额中，至少2名为特长组学生干部</w:t>
            </w: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艺术团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学工助理总队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645" w:type="dxa"/>
            <w:vMerge/>
            <w:tcBorders>
              <w:tl2br w:val="nil"/>
              <w:tr2bl w:val="nil"/>
            </w:tcBorders>
            <w:vAlign w:val="center"/>
          </w:tcPr>
          <w:p w:rsidR="00F06344" w:rsidRDefault="00F06344">
            <w:pPr>
              <w:spacing w:line="240" w:lineRule="atLeas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06344" w:rsidTr="00C82B02">
        <w:trPr>
          <w:trHeight w:val="510"/>
          <w:jc w:val="center"/>
        </w:trPr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总人数</w:t>
            </w:r>
          </w:p>
        </w:tc>
        <w:tc>
          <w:tcPr>
            <w:tcW w:w="5554" w:type="dxa"/>
            <w:gridSpan w:val="2"/>
            <w:tcBorders>
              <w:tl2br w:val="nil"/>
              <w:tr2bl w:val="nil"/>
            </w:tcBorders>
            <w:vAlign w:val="center"/>
          </w:tcPr>
          <w:p w:rsidR="00F06344" w:rsidRDefault="00C82B0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118</w:t>
            </w:r>
          </w:p>
        </w:tc>
      </w:tr>
    </w:tbl>
    <w:p w:rsidR="00F06344" w:rsidRDefault="00C82B02">
      <w:pPr>
        <w:jc w:val="center"/>
        <w:rPr>
          <w:rFonts w:asciiTheme="minorEastAsia" w:hAnsiTheme="minorEastAsia" w:cs="方正小标宋简体"/>
          <w:b/>
          <w:sz w:val="36"/>
          <w:szCs w:val="36"/>
        </w:rPr>
      </w:pPr>
      <w:r>
        <w:rPr>
          <w:rFonts w:asciiTheme="minorEastAsia" w:hAnsiTheme="minorEastAsia" w:cs="方正小标宋简体" w:hint="eastAsia"/>
          <w:b/>
          <w:sz w:val="36"/>
          <w:szCs w:val="36"/>
        </w:rPr>
        <w:t>安徽师范大学第二届学生干部技能大赛名额分配表</w:t>
      </w:r>
    </w:p>
    <w:sectPr w:rsidR="00F0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F8" w:rsidRDefault="00E760F8" w:rsidP="00BB4BE9">
      <w:r>
        <w:separator/>
      </w:r>
    </w:p>
  </w:endnote>
  <w:endnote w:type="continuationSeparator" w:id="0">
    <w:p w:rsidR="00E760F8" w:rsidRDefault="00E760F8" w:rsidP="00BB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F8" w:rsidRDefault="00E760F8" w:rsidP="00BB4BE9">
      <w:r>
        <w:separator/>
      </w:r>
    </w:p>
  </w:footnote>
  <w:footnote w:type="continuationSeparator" w:id="0">
    <w:p w:rsidR="00E760F8" w:rsidRDefault="00E760F8" w:rsidP="00BB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A4"/>
    <w:rsid w:val="001B027D"/>
    <w:rsid w:val="00227BA8"/>
    <w:rsid w:val="002820BE"/>
    <w:rsid w:val="002E002E"/>
    <w:rsid w:val="003A236D"/>
    <w:rsid w:val="00445948"/>
    <w:rsid w:val="00645270"/>
    <w:rsid w:val="007579F3"/>
    <w:rsid w:val="00761DCA"/>
    <w:rsid w:val="00813C10"/>
    <w:rsid w:val="008E6BF9"/>
    <w:rsid w:val="00A34FF6"/>
    <w:rsid w:val="00A943A4"/>
    <w:rsid w:val="00AB38CD"/>
    <w:rsid w:val="00B0670E"/>
    <w:rsid w:val="00B91168"/>
    <w:rsid w:val="00BB4BE9"/>
    <w:rsid w:val="00C82B02"/>
    <w:rsid w:val="00D25D8C"/>
    <w:rsid w:val="00D45431"/>
    <w:rsid w:val="00DF75AD"/>
    <w:rsid w:val="00E760F8"/>
    <w:rsid w:val="00F06344"/>
    <w:rsid w:val="225D3FF9"/>
    <w:rsid w:val="287A3263"/>
    <w:rsid w:val="489F6496"/>
    <w:rsid w:val="5E154F70"/>
    <w:rsid w:val="7BDB59FC"/>
    <w:rsid w:val="7DE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29329-2CB9-44D3-B722-24E6AC9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刘焱的联想</dc:creator>
  <cp:lastModifiedBy>李嘉丽</cp:lastModifiedBy>
  <cp:revision>22</cp:revision>
  <dcterms:created xsi:type="dcterms:W3CDTF">2017-04-08T07:48:00Z</dcterms:created>
  <dcterms:modified xsi:type="dcterms:W3CDTF">2017-04-13T01:17:00Z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